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8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  <w:t>不合格项目小知识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溴酸盐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溴酸盐一般在水中不存在，当水源水含有溴化物，并经臭氧消毒时，可产生无机消毒副产物溴酸盐，它是矿泉水以及山泉水等多种天然水源在经过臭氧消毒后所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生成的副产物。《食品安全国家标准 包装饮用水》（GB 19298-2014）中规定，包装饮用水中溴酸盐的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检出值应小于0.01mg/L。溴酸盐超标的原因主要是臭氧消毒杀菌工艺原因导致消毒副产物。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氯氰菊酯和高效氯氰菊酯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氯氰菊酯和高效氯氰菊酯是一种广谱、高效拟除虫菊酯类杀虫剂，以触杀和胃毒作用为主，无内吸作用，被广泛应用于农林业和卫生害虫的防治。《食品安全国家标准 食品中农药最大残留限量》（GB 2763-2021）中规定，韭菜中氯氟氰菊酯残留限量值不得超过1mg/kg。其不合格的原因主要是菜农违规使用农药。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茶多酚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茶多酚，又名维多酚，是一类存在于茶叶中的多羟基酚类化合物，是茶叶中30多种酚类成分的总称。茶多酚作为茶叶中的主要活性成分，其具有抗氧化、降血压、降血脂、抗动脉粥样硬化、抗血栓、心肌保护、抗肿瘤等作用。茶多酚的主要来源是各种茶叶，如红茶、绿茶、黄茶、白茶、青茶和黑茶，以绿茶里面含有的茶多酚最多。《茶饮料》（GB/T 21733-2008）中规定，茶饮料中茶多酚含量应不低于150mg/kg。其不合格的原因可能是原材料中茶多酚的含量不足、企业对原材料检测把关不严格、生产工艺参数与配料计量控制不严密以及缺乏必要的检测手段等。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恩诺沙星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恩诺沙星属第三代喹诺酮类药物，是一类人工合成的广谱抗菌药，用于治疗动物的皮肤感染、呼吸道感染等，是动物专属用药。《食品安全国家标准 食品中兽药最大残留限量》（GB 31650-2019）中规定，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恩诺沙星在鸡肉和鱼（皮+肉）中的最大残留限量均为100μg/kg。鸡肉和鱼中检出恩诺沙星的原因，可能是养殖户在养殖过程中违规使用相关兽药。</w:t>
      </w:r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EE1D9C"/>
    <w:rsid w:val="110C4FEA"/>
    <w:rsid w:val="112B137C"/>
    <w:rsid w:val="125E1B94"/>
    <w:rsid w:val="157E5278"/>
    <w:rsid w:val="169D136B"/>
    <w:rsid w:val="190A207C"/>
    <w:rsid w:val="190E6EE0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6868F4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F3A64DA"/>
    <w:rsid w:val="2F4AD697"/>
    <w:rsid w:val="353051B6"/>
    <w:rsid w:val="3A066159"/>
    <w:rsid w:val="3BE114CD"/>
    <w:rsid w:val="3CBB6A1F"/>
    <w:rsid w:val="3D066ED4"/>
    <w:rsid w:val="3D5B7861"/>
    <w:rsid w:val="3D8A31F3"/>
    <w:rsid w:val="3DA70F84"/>
    <w:rsid w:val="3E692505"/>
    <w:rsid w:val="40DF5746"/>
    <w:rsid w:val="41011D84"/>
    <w:rsid w:val="426B3C81"/>
    <w:rsid w:val="449A0830"/>
    <w:rsid w:val="44CF69EE"/>
    <w:rsid w:val="45107FD3"/>
    <w:rsid w:val="47075DCC"/>
    <w:rsid w:val="47811D3F"/>
    <w:rsid w:val="48655E99"/>
    <w:rsid w:val="488E348C"/>
    <w:rsid w:val="4AA63504"/>
    <w:rsid w:val="4C8B783D"/>
    <w:rsid w:val="4FAD0645"/>
    <w:rsid w:val="4FC70334"/>
    <w:rsid w:val="4FD60C7C"/>
    <w:rsid w:val="52D4703A"/>
    <w:rsid w:val="534230F9"/>
    <w:rsid w:val="54D163A0"/>
    <w:rsid w:val="575B13D1"/>
    <w:rsid w:val="57CB2923"/>
    <w:rsid w:val="5AFFEA09"/>
    <w:rsid w:val="5C9E489B"/>
    <w:rsid w:val="5E0540D0"/>
    <w:rsid w:val="5E4907CD"/>
    <w:rsid w:val="5F7B3A23"/>
    <w:rsid w:val="61DD6D44"/>
    <w:rsid w:val="66325BC9"/>
    <w:rsid w:val="67282ECF"/>
    <w:rsid w:val="675DACC2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AB5A58"/>
    <w:rsid w:val="7DC149D8"/>
    <w:rsid w:val="7ECE4128"/>
    <w:rsid w:val="7F7F6AAB"/>
    <w:rsid w:val="7FD92FCE"/>
    <w:rsid w:val="7FDE0516"/>
    <w:rsid w:val="7FFB63B1"/>
    <w:rsid w:val="89F22F62"/>
    <w:rsid w:val="ABFBF616"/>
    <w:rsid w:val="D5FE1140"/>
    <w:rsid w:val="E8FDFFC9"/>
    <w:rsid w:val="ED76D6E8"/>
    <w:rsid w:val="FAD7AB33"/>
    <w:rsid w:val="FBC7F0EA"/>
    <w:rsid w:val="FF5787E3"/>
    <w:rsid w:val="FF7E52F0"/>
    <w:rsid w:val="FFDD1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color="auto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468</Words>
  <Characters>2673</Characters>
  <Lines>22</Lines>
  <Paragraphs>6</Paragraphs>
  <TotalTime>0</TotalTime>
  <ScaleCrop>false</ScaleCrop>
  <LinksUpToDate>false</LinksUpToDate>
  <CharactersWithSpaces>3135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2019-04-13T20:31:00Z</dcterms:created>
  <dc:creator>SDWM</dc:creator>
  <cp:lastModifiedBy>魏立慧</cp:lastModifiedBy>
  <cp:lastPrinted>2016-09-06T18:58:00Z</cp:lastPrinted>
  <dcterms:modified xsi:type="dcterms:W3CDTF">2022-03-31T18:20:28Z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